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5B1C4" w14:textId="77777777" w:rsidR="009477DB" w:rsidRPr="009477DB" w:rsidRDefault="009477DB" w:rsidP="009477DB">
      <w:pPr>
        <w:numPr>
          <w:ilvl w:val="0"/>
          <w:numId w:val="0"/>
        </w:numPr>
        <w:ind w:firstLine="431"/>
        <w:rPr>
          <w:b/>
        </w:rPr>
      </w:pPr>
      <w:r w:rsidRPr="009477DB">
        <w:rPr>
          <w:b/>
        </w:rPr>
        <w:t>Легенда:</w:t>
      </w:r>
    </w:p>
    <w:p w14:paraId="0CE2DBA6" w14:textId="34406ADC" w:rsidR="00876C9B" w:rsidRPr="009477DB" w:rsidRDefault="009477DB" w:rsidP="009477DB">
      <w:pPr>
        <w:numPr>
          <w:ilvl w:val="0"/>
          <w:numId w:val="0"/>
        </w:numPr>
        <w:ind w:firstLine="431"/>
      </w:pPr>
      <w:r w:rsidRPr="009477DB">
        <w:t xml:space="preserve">Депонентом направлена инструкция </w:t>
      </w:r>
      <w:r>
        <w:t>МТ524</w:t>
      </w:r>
      <w:r w:rsidRPr="009477DB">
        <w:t xml:space="preserve"> с референсом 00202 о наложении ареста </w:t>
      </w:r>
      <w:r>
        <w:t>на ранее арестованные ЦБ, с ссылкой на</w:t>
      </w:r>
      <w:r w:rsidRPr="00C8320B">
        <w:t xml:space="preserve"> </w:t>
      </w:r>
      <w:r>
        <w:t>сообщение МТ568 с референсом 00222 содержащее информацию о владельце ЦБ.</w:t>
      </w:r>
    </w:p>
    <w:p w14:paraId="3CB48EE0" w14:textId="77777777" w:rsidR="00876C9B" w:rsidRDefault="00876C9B" w:rsidP="00876C9B">
      <w:pPr>
        <w:numPr>
          <w:ilvl w:val="0"/>
          <w:numId w:val="0"/>
        </w:numPr>
        <w:ind w:left="432" w:hanging="432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6D735F" w:rsidRPr="006D735F" w14:paraId="085BC9FA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2C2829" w14:textId="77777777" w:rsidR="00223336" w:rsidRPr="006D735F" w:rsidRDefault="006D735F" w:rsidP="006D735F">
            <w:r w:rsidRPr="006D735F">
              <w:t>Пример сообщения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0D7559" w14:textId="77777777" w:rsidR="00223336" w:rsidRPr="006D735F" w:rsidRDefault="006D735F" w:rsidP="006D735F">
            <w:r w:rsidRPr="006D735F">
              <w:t>Комментарии</w:t>
            </w:r>
          </w:p>
        </w:tc>
      </w:tr>
      <w:tr w:rsidR="009477DB" w:rsidRPr="006D735F" w14:paraId="59DE985B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2C00" w14:textId="048DCBF3" w:rsidR="009477DB" w:rsidRPr="006D735F" w:rsidRDefault="009477DB" w:rsidP="006D735F">
            <w:pPr>
              <w:pStyle w:val="a7"/>
            </w:pPr>
            <w:r w:rsidRPr="00894472">
              <w:t>:16R:GENL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CDF9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4D380E7B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BF2A" w14:textId="4ED5EBBD" w:rsidR="009477DB" w:rsidRPr="006D735F" w:rsidRDefault="009477DB" w:rsidP="006D735F">
            <w:pPr>
              <w:pStyle w:val="a7"/>
            </w:pPr>
            <w:r w:rsidRPr="00894472">
              <w:t>:20C::SEME//00202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7B83" w14:textId="7B5A3AB1" w:rsidR="009477DB" w:rsidRPr="006D735F" w:rsidRDefault="009477DB" w:rsidP="006D735F">
            <w:pPr>
              <w:pStyle w:val="a7"/>
            </w:pPr>
            <w:r w:rsidRPr="009477DB">
              <w:t>Референс инструкции, присвоенный депонентом</w:t>
            </w:r>
          </w:p>
        </w:tc>
      </w:tr>
      <w:tr w:rsidR="009477DB" w:rsidRPr="006D735F" w14:paraId="0BE5241F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FDE" w14:textId="4F350F8D" w:rsidR="009477DB" w:rsidRPr="006D735F" w:rsidRDefault="009477DB" w:rsidP="006D735F">
            <w:pPr>
              <w:pStyle w:val="a7"/>
            </w:pPr>
            <w:r>
              <w:t>:23G:NEWM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CA07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36B29373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67DD" w14:textId="3FBB178B" w:rsidR="009477DB" w:rsidRPr="006D735F" w:rsidRDefault="009477DB" w:rsidP="006D735F">
            <w:pPr>
              <w:pStyle w:val="a7"/>
            </w:pPr>
            <w:r w:rsidRPr="00894472">
              <w:t>:98C::PREP//20160625150000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88BD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2301BF57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85FB" w14:textId="0782FC00" w:rsidR="009477DB" w:rsidRPr="006D735F" w:rsidRDefault="009477DB" w:rsidP="006D735F">
            <w:pPr>
              <w:pStyle w:val="a7"/>
            </w:pPr>
            <w:r w:rsidRPr="00894472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DAE7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0A9556CA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23E8" w14:textId="470A50EF" w:rsidR="009477DB" w:rsidRPr="006D735F" w:rsidRDefault="009477DB" w:rsidP="006D735F">
            <w:pPr>
              <w:pStyle w:val="a7"/>
            </w:pPr>
            <w:r w:rsidRPr="00894472">
              <w:t>:22F::LINK//WITH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30B5" w14:textId="6C5E2F7C" w:rsidR="009477DB" w:rsidRPr="006D735F" w:rsidRDefault="009477DB" w:rsidP="006D735F">
            <w:pPr>
              <w:pStyle w:val="a7"/>
            </w:pPr>
            <w:r w:rsidRPr="009477DB">
              <w:t>Указание на сообщение содержащее информацию о владельце ЦБ</w:t>
            </w:r>
          </w:p>
        </w:tc>
      </w:tr>
      <w:tr w:rsidR="009477DB" w:rsidRPr="006D735F" w14:paraId="320C68AD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3E5B" w14:textId="71CFBEDB" w:rsidR="009477DB" w:rsidRPr="006D735F" w:rsidRDefault="009477DB" w:rsidP="006D735F">
            <w:pPr>
              <w:pStyle w:val="a7"/>
            </w:pPr>
            <w:r w:rsidRPr="00894472">
              <w:t>:13A::LINK//568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DAAA" w14:textId="0B0BB52F" w:rsidR="009477DB" w:rsidRPr="006D735F" w:rsidRDefault="009477DB" w:rsidP="006D735F">
            <w:pPr>
              <w:pStyle w:val="a7"/>
            </w:pPr>
            <w:r w:rsidRPr="009477DB">
              <w:t>Тип сообщения содержащего информацию о владельце ЦБ</w:t>
            </w:r>
          </w:p>
        </w:tc>
      </w:tr>
      <w:tr w:rsidR="009477DB" w:rsidRPr="006D735F" w14:paraId="68D57152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822D" w14:textId="49D9D630" w:rsidR="009477DB" w:rsidRPr="006D735F" w:rsidRDefault="009477DB" w:rsidP="006D735F">
            <w:pPr>
              <w:pStyle w:val="a7"/>
            </w:pPr>
            <w:r w:rsidRPr="00894472">
              <w:t>:20C::PREV//00222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BD35" w14:textId="4139F44A" w:rsidR="009477DB" w:rsidRPr="006D735F" w:rsidRDefault="009477DB" w:rsidP="006D735F">
            <w:pPr>
              <w:pStyle w:val="a7"/>
            </w:pPr>
            <w:r w:rsidRPr="009477DB">
              <w:t>Референс сообщения содержащего информацию о владельце ЦБ</w:t>
            </w:r>
          </w:p>
        </w:tc>
      </w:tr>
      <w:tr w:rsidR="009477DB" w:rsidRPr="006D735F" w14:paraId="7ACBA890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32D" w14:textId="44FAC83A" w:rsidR="009477DB" w:rsidRPr="006D735F" w:rsidRDefault="009477DB" w:rsidP="006D735F">
            <w:pPr>
              <w:pStyle w:val="a7"/>
            </w:pPr>
            <w:r w:rsidRPr="00894472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DC3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7D7CD8B0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9DA3" w14:textId="63E03C46" w:rsidR="009477DB" w:rsidRPr="006D735F" w:rsidRDefault="009477DB" w:rsidP="006D735F">
            <w:pPr>
              <w:pStyle w:val="a7"/>
            </w:pPr>
            <w:r w:rsidRPr="00894472">
              <w:t>:16S:GENL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63D6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641D757C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0DF" w14:textId="2C753627" w:rsidR="009477DB" w:rsidRPr="006D735F" w:rsidRDefault="009477DB" w:rsidP="006D735F">
            <w:pPr>
              <w:pStyle w:val="a7"/>
            </w:pPr>
            <w:r w:rsidRPr="00894472">
              <w:t>:16R:INPOSDET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B72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6F15D325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046A" w14:textId="485251DD" w:rsidR="009477DB" w:rsidRPr="006D735F" w:rsidRDefault="00F841F8" w:rsidP="006D735F">
            <w:pPr>
              <w:pStyle w:val="a7"/>
            </w:pPr>
            <w:r>
              <w:t>:97A::SAFE//TF1234567890/KRZD/</w:t>
            </w:r>
            <w:r>
              <w:rPr>
                <w:lang w:val="en-US"/>
              </w:rPr>
              <w:t>AR</w:t>
            </w:r>
            <w:bookmarkStart w:id="0" w:name="_GoBack"/>
            <w:bookmarkEnd w:id="0"/>
            <w:r w:rsidR="009477DB" w:rsidRPr="00894472">
              <w:t>000000000000000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45B4" w14:textId="77777777" w:rsidR="009477DB" w:rsidRPr="006D735F" w:rsidRDefault="009477DB" w:rsidP="006D735F">
            <w:pPr>
              <w:pStyle w:val="a7"/>
            </w:pPr>
          </w:p>
        </w:tc>
      </w:tr>
      <w:tr w:rsidR="009477DB" w:rsidRPr="006D735F" w14:paraId="0C981A44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1A98" w14:textId="6FA26B7E" w:rsidR="009477DB" w:rsidRPr="006D735F" w:rsidRDefault="009477DB" w:rsidP="006D735F">
            <w:pPr>
              <w:pStyle w:val="a7"/>
            </w:pPr>
            <w:r w:rsidRPr="00894472">
              <w:t>:36B::SETT//UNIT/1000,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FF46" w14:textId="5539C8FC" w:rsidR="009477DB" w:rsidRPr="006D735F" w:rsidRDefault="009477DB" w:rsidP="006D735F">
            <w:pPr>
              <w:pStyle w:val="a7"/>
            </w:pPr>
            <w:r w:rsidRPr="00C8320B">
              <w:t xml:space="preserve">Количество ценных бумаг </w:t>
            </w:r>
            <w:r>
              <w:t>подлежащих аресту</w:t>
            </w:r>
          </w:p>
        </w:tc>
      </w:tr>
      <w:tr w:rsidR="009477DB" w:rsidRPr="006D735F" w14:paraId="3060A150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63AB" w14:textId="4502C70C" w:rsidR="009477DB" w:rsidRPr="006D735F" w:rsidRDefault="009477DB" w:rsidP="006D735F">
            <w:pPr>
              <w:pStyle w:val="a7"/>
            </w:pPr>
            <w:r w:rsidRPr="00894472">
              <w:t>:35B:ISIN RU0009100762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D1A" w14:textId="76D32C7D" w:rsidR="009477DB" w:rsidRPr="006D735F" w:rsidRDefault="009477DB" w:rsidP="006D735F">
            <w:pPr>
              <w:pStyle w:val="a7"/>
            </w:pPr>
            <w:r w:rsidRPr="00C8320B">
              <w:t xml:space="preserve">Идентификация ц.б.: </w:t>
            </w:r>
            <w:r>
              <w:rPr>
                <w:lang w:val="en-US"/>
              </w:rPr>
              <w:t>ISIN</w:t>
            </w:r>
          </w:p>
        </w:tc>
      </w:tr>
      <w:tr w:rsidR="009477DB" w:rsidRPr="006D735F" w14:paraId="2E8AFAA4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F13" w14:textId="169ADE05" w:rsidR="009477DB" w:rsidRPr="006D735F" w:rsidRDefault="009477DB" w:rsidP="006D735F">
            <w:pPr>
              <w:pStyle w:val="a7"/>
            </w:pPr>
            <w:r w:rsidRPr="00894472">
              <w:t>/XX/CORP/NADC/SAREP/02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7A8C" w14:textId="3CDC7078" w:rsidR="009477DB" w:rsidRPr="006D735F" w:rsidRDefault="009477DB" w:rsidP="006D735F">
            <w:pPr>
              <w:pStyle w:val="a7"/>
            </w:pPr>
            <w:r w:rsidRPr="00752599">
              <w:t>Депозитарный код выпуска</w:t>
            </w:r>
          </w:p>
        </w:tc>
      </w:tr>
      <w:tr w:rsidR="009477DB" w:rsidRPr="006D735F" w14:paraId="2B619DDF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3EBF" w14:textId="4E44244E" w:rsidR="009477DB" w:rsidRPr="006D735F" w:rsidRDefault="009477DB" w:rsidP="006D735F">
            <w:pPr>
              <w:pStyle w:val="a7"/>
            </w:pPr>
            <w:r w:rsidRPr="00894472">
              <w:t>:98A::SETT//20160625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DEB5" w14:textId="77777777" w:rsidR="009477DB" w:rsidRPr="006D735F" w:rsidRDefault="009477DB" w:rsidP="006D735F">
            <w:pPr>
              <w:pStyle w:val="a7"/>
            </w:pPr>
          </w:p>
        </w:tc>
      </w:tr>
      <w:tr w:rsidR="009477DB" w:rsidRPr="009477DB" w14:paraId="5230E4E8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3EDD" w14:textId="2731B0E9" w:rsidR="009477DB" w:rsidRPr="006D735F" w:rsidRDefault="009477DB" w:rsidP="006D735F">
            <w:pPr>
              <w:pStyle w:val="a7"/>
              <w:rPr>
                <w:lang w:val="en-US"/>
              </w:rPr>
            </w:pPr>
            <w:r w:rsidRPr="009477DB">
              <w:rPr>
                <w:lang w:val="en-US"/>
              </w:rPr>
              <w:t>:70E::SPRO//REST/VOTR/REST/INFR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8FBC" w14:textId="66928F43" w:rsidR="009477DB" w:rsidRPr="006D735F" w:rsidRDefault="009477DB" w:rsidP="006D735F">
            <w:pPr>
              <w:pStyle w:val="a7"/>
              <w:rPr>
                <w:lang w:val="en-US"/>
              </w:rPr>
            </w:pPr>
            <w:r w:rsidRPr="009477DB">
              <w:rPr>
                <w:lang w:val="en-US"/>
              </w:rPr>
              <w:t>Коды ограничений</w:t>
            </w:r>
          </w:p>
        </w:tc>
      </w:tr>
      <w:tr w:rsidR="009477DB" w:rsidRPr="006D735F" w14:paraId="3521DA8A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684E" w14:textId="385C95B0" w:rsidR="009477DB" w:rsidRPr="006D735F" w:rsidRDefault="009477DB" w:rsidP="006D735F">
            <w:pPr>
              <w:pStyle w:val="a7"/>
            </w:pPr>
            <w:r w:rsidRPr="00894472">
              <w:t>/ADTR/POSTANOVLENIE SUDA 444 OT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51E0" w14:textId="12235C4B" w:rsidR="009477DB" w:rsidRPr="006D735F" w:rsidRDefault="009477DB" w:rsidP="006D735F">
            <w:pPr>
              <w:pStyle w:val="a7"/>
            </w:pPr>
            <w:r w:rsidRPr="009477DB">
              <w:t>Информация о причине ареста</w:t>
            </w:r>
          </w:p>
        </w:tc>
      </w:tr>
      <w:tr w:rsidR="009477DB" w:rsidRPr="006D735F" w14:paraId="005422F7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A3A4" w14:textId="52E75FDF" w:rsidR="009477DB" w:rsidRPr="006D735F" w:rsidRDefault="009477DB" w:rsidP="006D735F">
            <w:pPr>
              <w:pStyle w:val="a7"/>
            </w:pPr>
            <w:r w:rsidRPr="00894472">
              <w:t>25.06.2016/TOBA/OTHR/ARST/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BDAB" w14:textId="009CA2D4" w:rsidR="009477DB" w:rsidRPr="006D735F" w:rsidRDefault="009477DB" w:rsidP="006D735F">
            <w:pPr>
              <w:pStyle w:val="a7"/>
            </w:pPr>
            <w:r w:rsidRPr="007562D8">
              <w:t xml:space="preserve">Указание </w:t>
            </w:r>
            <w:r>
              <w:rPr>
                <w:rFonts w:eastAsia="Times New Roman" w:cs="Arial"/>
                <w:szCs w:val="18"/>
                <w:lang w:eastAsia="ru-RU"/>
              </w:rPr>
              <w:t xml:space="preserve">уточняющего кода типа остатка для указанного в поле </w:t>
            </w:r>
            <w:r w:rsidRPr="00A04F25">
              <w:t>:93A::TOBA//</w:t>
            </w:r>
            <w:r>
              <w:t xml:space="preserve"> типа остатка </w:t>
            </w:r>
            <w:r>
              <w:rPr>
                <w:rFonts w:eastAsia="Times New Roman" w:cs="Arial"/>
                <w:szCs w:val="18"/>
                <w:lang w:val="en-US" w:eastAsia="ru-RU"/>
              </w:rPr>
              <w:t>OTHR</w:t>
            </w:r>
            <w:r w:rsidRPr="00EC4735">
              <w:rPr>
                <w:rFonts w:eastAsia="Times New Roman" w:cs="Arial"/>
                <w:szCs w:val="18"/>
                <w:lang w:eastAsia="ru-RU"/>
              </w:rPr>
              <w:t xml:space="preserve"> </w:t>
            </w:r>
          </w:p>
        </w:tc>
      </w:tr>
      <w:tr w:rsidR="009477DB" w:rsidRPr="006D735F" w14:paraId="6BE428CA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090A" w14:textId="30AFB1FD" w:rsidR="009477DB" w:rsidRPr="006D735F" w:rsidRDefault="009477DB" w:rsidP="006D735F">
            <w:pPr>
              <w:pStyle w:val="a7"/>
            </w:pPr>
            <w:r>
              <w:t>:93A::FROM//AVAI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9E07" w14:textId="5DAA89AB" w:rsidR="009477DB" w:rsidRPr="006D735F" w:rsidRDefault="009477DB" w:rsidP="006D735F">
            <w:pPr>
              <w:pStyle w:val="a7"/>
            </w:pPr>
            <w:r w:rsidRPr="00E92203">
              <w:t xml:space="preserve">Списание с </w:t>
            </w:r>
            <w:r>
              <w:t>раздела/</w:t>
            </w:r>
            <w:r w:rsidRPr="00E92203">
              <w:t>субсчета, код</w:t>
            </w:r>
          </w:p>
        </w:tc>
      </w:tr>
      <w:tr w:rsidR="009477DB" w:rsidRPr="006D735F" w14:paraId="3B7F5912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BAB4" w14:textId="23ACDEB0" w:rsidR="009477DB" w:rsidRPr="006D735F" w:rsidRDefault="009477DB" w:rsidP="006D735F">
            <w:pPr>
              <w:pStyle w:val="a7"/>
            </w:pPr>
            <w:r w:rsidRPr="00894472">
              <w:t>:93A::TOBA//OTHR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65D4" w14:textId="39F6C256" w:rsidR="009477DB" w:rsidRPr="006D735F" w:rsidRDefault="009477DB" w:rsidP="006D735F">
            <w:pPr>
              <w:pStyle w:val="a7"/>
            </w:pPr>
            <w:r w:rsidRPr="00E92203">
              <w:t xml:space="preserve">Зачисление на </w:t>
            </w:r>
            <w:r>
              <w:t>раздел/</w:t>
            </w:r>
            <w:r w:rsidRPr="00E92203">
              <w:t>субсчет, код</w:t>
            </w:r>
          </w:p>
        </w:tc>
      </w:tr>
      <w:tr w:rsidR="009477DB" w:rsidRPr="006D735F" w14:paraId="21386BD2" w14:textId="77777777" w:rsidTr="006D735F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E653" w14:textId="39E7C747" w:rsidR="009477DB" w:rsidRPr="006D735F" w:rsidRDefault="009477DB" w:rsidP="006D735F">
            <w:pPr>
              <w:pStyle w:val="a7"/>
            </w:pPr>
            <w:r w:rsidRPr="00894472">
              <w:t>:16S:INPOSDET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F5F" w14:textId="77777777" w:rsidR="009477DB" w:rsidRPr="006D735F" w:rsidRDefault="009477DB" w:rsidP="006D735F">
            <w:pPr>
              <w:pStyle w:val="a7"/>
            </w:pPr>
          </w:p>
        </w:tc>
      </w:tr>
    </w:tbl>
    <w:p w14:paraId="0C8D17E1" w14:textId="77777777" w:rsidR="0062216D" w:rsidRDefault="0062216D"/>
    <w:sectPr w:rsidR="0062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D1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5BD8"/>
    <w:rsid w:val="00223336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D735F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76C9B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477DB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744D1"/>
    <w:rsid w:val="00E86593"/>
    <w:rsid w:val="00E8667C"/>
    <w:rsid w:val="00E9014B"/>
    <w:rsid w:val="00E90761"/>
    <w:rsid w:val="00E90D92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41F8"/>
    <w:rsid w:val="00F877F1"/>
    <w:rsid w:val="00F92389"/>
    <w:rsid w:val="00F93168"/>
    <w:rsid w:val="00F95625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1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6D7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6D7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F7576-F473-44EF-A388-6F414A084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E1AA99-B0CF-44C9-A5AD-A0920857229A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17CA413-3BB3-4FFB-95CB-1E0286C70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5</cp:revision>
  <dcterms:created xsi:type="dcterms:W3CDTF">2016-12-20T08:44:00Z</dcterms:created>
  <dcterms:modified xsi:type="dcterms:W3CDTF">2016-12-21T08:15:00Z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